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Эдеевича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Ильдаров Р</w:t>
      </w:r>
      <w:r>
        <w:rPr>
          <w:rFonts w:ascii="Times New Roman" w:eastAsia="Times New Roman" w:hAnsi="Times New Roman" w:cs="Times New Roman"/>
          <w:sz w:val="28"/>
          <w:szCs w:val="28"/>
        </w:rPr>
        <w:t>.Э.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Ильдаров Р.Э.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28.01.2025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Ильдаров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Ильдаров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Эдеевича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Ильдаров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